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6497" w14:textId="77777777" w:rsidR="00002646" w:rsidRPr="00141D88" w:rsidRDefault="00002646" w:rsidP="00141D88">
      <w:pPr>
        <w:jc w:val="both"/>
        <w:rPr>
          <w:rStyle w:val="Strong"/>
          <w:rFonts w:cstheme="minorHAnsi"/>
          <w:color w:val="414141"/>
        </w:rPr>
      </w:pPr>
      <w:r w:rsidRPr="00141D88">
        <w:rPr>
          <w:rStyle w:val="Strong"/>
          <w:rFonts w:cstheme="minorHAnsi"/>
          <w:color w:val="414141"/>
        </w:rPr>
        <w:t>About the College </w:t>
      </w:r>
    </w:p>
    <w:p w14:paraId="5F71E8EB" w14:textId="77777777" w:rsidR="00002646" w:rsidRPr="00141D88" w:rsidRDefault="00002646" w:rsidP="00141D88">
      <w:pPr>
        <w:jc w:val="both"/>
      </w:pPr>
      <w:r w:rsidRPr="00141D88">
        <w:t xml:space="preserve">Northumberland College is the only college in the county serving, the communities of Northumberland, offering a diverse curriculum from Entry level to Level 6, discrete SEND provision and Apprenticeships. </w:t>
      </w:r>
    </w:p>
    <w:p w14:paraId="30016713" w14:textId="77777777" w:rsidR="00002646" w:rsidRPr="00141D88" w:rsidRDefault="00002646" w:rsidP="00141D88">
      <w:pPr>
        <w:jc w:val="both"/>
      </w:pPr>
      <w:r w:rsidRPr="00141D88">
        <w:t xml:space="preserve">We have three campuses based in Berwick, Ashington, and Kirkley Hall, and in October 2024 we achieved an Outstanding rating from Ofsted, in addition to being the top Performing Land based College in the Northeast.  </w:t>
      </w:r>
    </w:p>
    <w:p w14:paraId="40DC065D" w14:textId="77777777" w:rsidR="00002646" w:rsidRPr="00141D88" w:rsidRDefault="00002646" w:rsidP="00141D88">
      <w:pPr>
        <w:jc w:val="both"/>
      </w:pPr>
      <w:r w:rsidRPr="00141D88">
        <w:t>Over recent years, the College has invested over £14million in new facilities at its sites, including a £2.5 million STEM Centre at its Ashington campus which is set to become the first pathfinder Gen zero FE College in the UK in 2025/2026</w:t>
      </w:r>
    </w:p>
    <w:p w14:paraId="4AED14B2" w14:textId="47DE1757" w:rsidR="00264D5A" w:rsidRDefault="00264D5A" w:rsidP="00141D88">
      <w:pPr>
        <w:jc w:val="both"/>
        <w:rPr>
          <w:rFonts w:eastAsia="Times New Roman"/>
          <w:color w:val="31196D"/>
          <w:kern w:val="0"/>
          <w:u w:val="single"/>
          <w:lang w:eastAsia="en-GB"/>
          <w14:ligatures w14:val="none"/>
        </w:rPr>
      </w:pPr>
      <w:r w:rsidRPr="00141D88">
        <w:rPr>
          <w:rFonts w:eastAsia="Times New Roman"/>
          <w:kern w:val="0"/>
          <w:lang w:eastAsia="en-GB"/>
          <w14:ligatures w14:val="none"/>
        </w:rPr>
        <w:t>Please see the following link to our 2024 Ofsted Report, in which we are graded as being Outstanding across all areas - </w:t>
      </w:r>
      <w:hyperlink r:id="rId5" w:history="1">
        <w:r w:rsidRPr="00141D88">
          <w:rPr>
            <w:rFonts w:eastAsia="Times New Roman"/>
            <w:color w:val="31196D"/>
            <w:kern w:val="0"/>
            <w:u w:val="single"/>
            <w:lang w:eastAsia="en-GB"/>
            <w14:ligatures w14:val="none"/>
          </w:rPr>
          <w:t>Ofsted-Report-Outstanding</w:t>
        </w:r>
      </w:hyperlink>
    </w:p>
    <w:p w14:paraId="46E7CE09" w14:textId="77777777" w:rsidR="00141D88" w:rsidRPr="00141D88" w:rsidRDefault="00141D88" w:rsidP="00141D88">
      <w:pPr>
        <w:jc w:val="both"/>
        <w:rPr>
          <w:rFonts w:eastAsia="Times New Roman"/>
          <w:kern w:val="0"/>
          <w:lang w:eastAsia="en-GB"/>
          <w14:ligatures w14:val="none"/>
        </w:rPr>
      </w:pPr>
    </w:p>
    <w:p w14:paraId="2108C8DA" w14:textId="3AA3B683" w:rsidR="00264D5A" w:rsidRPr="00141D88" w:rsidRDefault="00264D5A" w:rsidP="00141D88">
      <w:pPr>
        <w:jc w:val="both"/>
        <w:rPr>
          <w:rFonts w:eastAsia="Times New Roman"/>
          <w:b/>
          <w:bCs/>
          <w:color w:val="000000" w:themeColor="text1"/>
          <w:kern w:val="0"/>
          <w:lang w:eastAsia="en-GB"/>
          <w14:ligatures w14:val="none"/>
        </w:rPr>
      </w:pPr>
      <w:r w:rsidRPr="00141D88">
        <w:rPr>
          <w:rFonts w:eastAsia="Times New Roman"/>
          <w:b/>
          <w:bCs/>
          <w:color w:val="000000" w:themeColor="text1"/>
          <w:kern w:val="0"/>
          <w:lang w:eastAsia="en-GB"/>
          <w14:ligatures w14:val="none"/>
        </w:rPr>
        <w:t>About the Role</w:t>
      </w:r>
      <w:r w:rsidR="00AB5CB2" w:rsidRPr="00141D88">
        <w:rPr>
          <w:rFonts w:eastAsia="Times New Roman"/>
          <w:b/>
          <w:bCs/>
          <w:color w:val="000000" w:themeColor="text1"/>
          <w:kern w:val="0"/>
          <w:lang w:eastAsia="en-GB"/>
          <w14:ligatures w14:val="none"/>
        </w:rPr>
        <w:t xml:space="preserve"> (</w:t>
      </w:r>
      <w:r w:rsidR="00EF72C1">
        <w:rPr>
          <w:b/>
          <w:bCs/>
        </w:rPr>
        <w:t xml:space="preserve"> Modern Methods of Construction</w:t>
      </w:r>
      <w:r w:rsidR="00821028">
        <w:rPr>
          <w:b/>
          <w:bCs/>
        </w:rPr>
        <w:t xml:space="preserve"> </w:t>
      </w:r>
      <w:r w:rsidR="00821028" w:rsidRPr="00141D88">
        <w:rPr>
          <w:b/>
          <w:bCs/>
        </w:rPr>
        <w:t>Programme</w:t>
      </w:r>
      <w:r w:rsidR="003C46F5" w:rsidRPr="00141D88">
        <w:rPr>
          <w:b/>
          <w:bCs/>
        </w:rPr>
        <w:t xml:space="preserve"> Leader</w:t>
      </w:r>
      <w:r w:rsidR="00AB5CB2" w:rsidRPr="00141D88">
        <w:rPr>
          <w:b/>
          <w:bCs/>
        </w:rPr>
        <w:t>)</w:t>
      </w:r>
      <w:r w:rsidR="003C46F5" w:rsidRPr="00141D88">
        <w:rPr>
          <w:b/>
          <w:bCs/>
        </w:rPr>
        <w:t xml:space="preserve"> </w:t>
      </w:r>
    </w:p>
    <w:p w14:paraId="4E4088A6" w14:textId="77777777" w:rsidR="00EF72C1" w:rsidRPr="00EF72C1" w:rsidRDefault="00EF72C1" w:rsidP="00EF72C1">
      <w:pPr>
        <w:jc w:val="both"/>
      </w:pPr>
      <w:r w:rsidRPr="00EF72C1">
        <w:t xml:space="preserve">At </w:t>
      </w:r>
      <w:r w:rsidRPr="00EF72C1">
        <w:rPr>
          <w:b/>
          <w:bCs/>
        </w:rPr>
        <w:t>Northumberland College</w:t>
      </w:r>
      <w:r w:rsidRPr="00EF72C1">
        <w:t xml:space="preserve">, we are looking to appoint a passionate and forward-thinking </w:t>
      </w:r>
      <w:r w:rsidRPr="00EF72C1">
        <w:rPr>
          <w:b/>
          <w:bCs/>
        </w:rPr>
        <w:t>Programme Leader in Construction</w:t>
      </w:r>
      <w:r w:rsidRPr="00EF72C1">
        <w:t xml:space="preserve"> to lead on key priority areas that are shaping the future of the built environment. This exciting role focuses on integrating </w:t>
      </w:r>
      <w:r w:rsidRPr="00EF72C1">
        <w:rPr>
          <w:b/>
          <w:bCs/>
        </w:rPr>
        <w:t>digital construction technologies, sustainable retrofitting practices</w:t>
      </w:r>
      <w:r w:rsidRPr="00EF72C1">
        <w:t xml:space="preserve">, and </w:t>
      </w:r>
      <w:r w:rsidRPr="00EF72C1">
        <w:rPr>
          <w:b/>
          <w:bCs/>
        </w:rPr>
        <w:t>modern methods of construction (MMC)</w:t>
      </w:r>
      <w:r w:rsidRPr="00EF72C1">
        <w:t xml:space="preserve"> into our curriculum—ensuring our learners are equipped with the knowledge, skills, and behaviours demanded by today’s housing and construction industries.</w:t>
      </w:r>
    </w:p>
    <w:p w14:paraId="1CC73999" w14:textId="77777777" w:rsidR="00EF72C1" w:rsidRPr="00EF72C1" w:rsidRDefault="00EF72C1" w:rsidP="00EF72C1">
      <w:pPr>
        <w:jc w:val="both"/>
      </w:pPr>
      <w:r w:rsidRPr="00EF72C1">
        <w:t xml:space="preserve">The construction sector is undergoing significant transformation, driven by the need for sustainable building practices, technological innovation, and a skilled workforce ready to deliver low-carbon, future-ready developments. As Programme Leader, you will play a crucial role in designing and delivering a curriculum that reflects these shifts—embedding areas such as </w:t>
      </w:r>
      <w:r w:rsidRPr="00EF72C1">
        <w:rPr>
          <w:b/>
          <w:bCs/>
        </w:rPr>
        <w:t>BIM (Building Information Modelling), digital planning tools, energy-efficient retrofitting</w:t>
      </w:r>
      <w:r w:rsidRPr="00EF72C1">
        <w:t xml:space="preserve">, and </w:t>
      </w:r>
      <w:r w:rsidRPr="00EF72C1">
        <w:rPr>
          <w:b/>
          <w:bCs/>
        </w:rPr>
        <w:t>off-site construction techniques</w:t>
      </w:r>
      <w:r w:rsidRPr="00EF72C1">
        <w:t>.</w:t>
      </w:r>
    </w:p>
    <w:p w14:paraId="21F96EA3" w14:textId="77777777" w:rsidR="00EF72C1" w:rsidRPr="00EF72C1" w:rsidRDefault="00EF72C1" w:rsidP="00EF72C1">
      <w:pPr>
        <w:jc w:val="both"/>
      </w:pPr>
      <w:r w:rsidRPr="00EF72C1">
        <w:t xml:space="preserve">You will work closely with employers and stakeholders across the region to ensure our training offer is aligned with current and future industry needs, supporting students to develop </w:t>
      </w:r>
      <w:r w:rsidRPr="00EF72C1">
        <w:rPr>
          <w:b/>
          <w:bCs/>
        </w:rPr>
        <w:t>globally recognised competencies</w:t>
      </w:r>
      <w:r w:rsidRPr="00EF72C1">
        <w:t xml:space="preserve"> and meet evolving professional standards.</w:t>
      </w:r>
    </w:p>
    <w:p w14:paraId="791624B3" w14:textId="77777777" w:rsidR="00EF72C1" w:rsidRPr="00EF72C1" w:rsidRDefault="00EF72C1" w:rsidP="00EF72C1">
      <w:pPr>
        <w:jc w:val="both"/>
      </w:pPr>
      <w:r w:rsidRPr="00EF72C1">
        <w:t>This is a fantastic opportunity for someone with industry or teaching experience in construction who is committed to developing the next generation of skilled professionals. If you’re ready to lead innovation in construction education and help build a greener, smarter future—join us at Northumberland College and be part of the change.</w:t>
      </w:r>
    </w:p>
    <w:p w14:paraId="56722181" w14:textId="77777777" w:rsidR="00F06E58" w:rsidRPr="00141D88" w:rsidRDefault="00F06E58" w:rsidP="00141D88">
      <w:pPr>
        <w:jc w:val="both"/>
      </w:pPr>
    </w:p>
    <w:p w14:paraId="222A1726" w14:textId="77777777" w:rsidR="00264D5A" w:rsidRPr="00141D88" w:rsidRDefault="00264D5A" w:rsidP="00141D88">
      <w:pPr>
        <w:jc w:val="both"/>
        <w:rPr>
          <w:b/>
          <w:bCs/>
        </w:rPr>
      </w:pPr>
      <w:r w:rsidRPr="00141D88">
        <w:rPr>
          <w:b/>
          <w:bCs/>
        </w:rPr>
        <w:t xml:space="preserve">Role Responsibilities </w:t>
      </w:r>
    </w:p>
    <w:p w14:paraId="7A08C200" w14:textId="494F11DB" w:rsidR="00506BD8" w:rsidRPr="00506BD8" w:rsidRDefault="00506BD8" w:rsidP="00506BD8">
      <w:pPr>
        <w:pStyle w:val="ListParagraph"/>
        <w:numPr>
          <w:ilvl w:val="0"/>
          <w:numId w:val="7"/>
        </w:numPr>
        <w:spacing w:before="100" w:beforeAutospacing="1" w:after="100" w:afterAutospacing="1" w:line="240" w:lineRule="auto"/>
        <w:jc w:val="both"/>
        <w:rPr>
          <w:rFonts w:eastAsia="Times New Roman" w:cstheme="minorHAnsi"/>
          <w:kern w:val="0"/>
          <w:lang w:eastAsia="en-GB"/>
          <w14:ligatures w14:val="none"/>
        </w:rPr>
      </w:pPr>
      <w:r w:rsidRPr="00506BD8">
        <w:rPr>
          <w:rFonts w:eastAsia="Times New Roman" w:cstheme="minorHAnsi"/>
          <w:kern w:val="0"/>
          <w:lang w:eastAsia="en-GB"/>
          <w14:ligatures w14:val="none"/>
        </w:rPr>
        <w:t>Lead curriculum design focusing on digital construction, retrofitting, and modern methods of construction (MMC).</w:t>
      </w:r>
    </w:p>
    <w:p w14:paraId="3D0762AD" w14:textId="7BD06CCE" w:rsidR="00506BD8" w:rsidRPr="00506BD8" w:rsidRDefault="00506BD8" w:rsidP="00506BD8">
      <w:pPr>
        <w:pStyle w:val="ListParagraph"/>
        <w:numPr>
          <w:ilvl w:val="0"/>
          <w:numId w:val="7"/>
        </w:numPr>
        <w:spacing w:before="100" w:beforeAutospacing="1" w:after="100" w:afterAutospacing="1" w:line="240" w:lineRule="auto"/>
        <w:jc w:val="both"/>
        <w:rPr>
          <w:rFonts w:eastAsia="Times New Roman" w:cstheme="minorHAnsi"/>
          <w:kern w:val="0"/>
          <w:lang w:eastAsia="en-GB"/>
          <w14:ligatures w14:val="none"/>
        </w:rPr>
      </w:pPr>
      <w:r w:rsidRPr="00506BD8">
        <w:rPr>
          <w:rFonts w:eastAsia="Times New Roman" w:cstheme="minorHAnsi"/>
          <w:kern w:val="0"/>
          <w:lang w:eastAsia="en-GB"/>
          <w14:ligatures w14:val="none"/>
        </w:rPr>
        <w:t>Ensure programmes align with industry standards and emerging sector priorities in housing and construction.</w:t>
      </w:r>
    </w:p>
    <w:p w14:paraId="5F61573E" w14:textId="23B455A6" w:rsidR="00506BD8" w:rsidRPr="00506BD8" w:rsidRDefault="00506BD8" w:rsidP="00506BD8">
      <w:pPr>
        <w:pStyle w:val="ListParagraph"/>
        <w:numPr>
          <w:ilvl w:val="0"/>
          <w:numId w:val="7"/>
        </w:numPr>
        <w:spacing w:before="100" w:beforeAutospacing="1" w:after="100" w:afterAutospacing="1" w:line="240" w:lineRule="auto"/>
        <w:jc w:val="both"/>
        <w:rPr>
          <w:rFonts w:eastAsia="Times New Roman" w:cstheme="minorHAnsi"/>
          <w:kern w:val="0"/>
          <w:lang w:eastAsia="en-GB"/>
          <w14:ligatures w14:val="none"/>
        </w:rPr>
      </w:pPr>
      <w:r w:rsidRPr="00506BD8">
        <w:rPr>
          <w:rFonts w:eastAsia="Times New Roman" w:cstheme="minorHAnsi"/>
          <w:kern w:val="0"/>
          <w:lang w:eastAsia="en-GB"/>
          <w14:ligatures w14:val="none"/>
        </w:rPr>
        <w:t>Integrate digital tools such as BIM and planning software into teaching and assessment strategies.</w:t>
      </w:r>
    </w:p>
    <w:p w14:paraId="345CE1E8" w14:textId="43B61600" w:rsidR="00506BD8" w:rsidRPr="00506BD8" w:rsidRDefault="00506BD8" w:rsidP="00506BD8">
      <w:pPr>
        <w:pStyle w:val="ListParagraph"/>
        <w:numPr>
          <w:ilvl w:val="0"/>
          <w:numId w:val="7"/>
        </w:numPr>
        <w:spacing w:before="100" w:beforeAutospacing="1" w:after="100" w:afterAutospacing="1" w:line="240" w:lineRule="auto"/>
        <w:jc w:val="both"/>
        <w:rPr>
          <w:rFonts w:eastAsia="Times New Roman" w:cstheme="minorHAnsi"/>
          <w:kern w:val="0"/>
          <w:lang w:eastAsia="en-GB"/>
          <w14:ligatures w14:val="none"/>
        </w:rPr>
      </w:pPr>
      <w:r w:rsidRPr="00506BD8">
        <w:rPr>
          <w:rFonts w:eastAsia="Times New Roman" w:cstheme="minorHAnsi"/>
          <w:kern w:val="0"/>
          <w:lang w:eastAsia="en-GB"/>
          <w14:ligatures w14:val="none"/>
        </w:rPr>
        <w:t>Collaborate with employers to maintain industry relevance and strengthen student employability pathways.</w:t>
      </w:r>
    </w:p>
    <w:p w14:paraId="6A5348D6" w14:textId="661524E3" w:rsidR="00506BD8" w:rsidRPr="00506BD8" w:rsidRDefault="00506BD8" w:rsidP="00506BD8">
      <w:pPr>
        <w:pStyle w:val="ListParagraph"/>
        <w:numPr>
          <w:ilvl w:val="0"/>
          <w:numId w:val="7"/>
        </w:numPr>
        <w:spacing w:before="100" w:beforeAutospacing="1" w:after="100" w:afterAutospacing="1" w:line="240" w:lineRule="auto"/>
        <w:jc w:val="both"/>
        <w:rPr>
          <w:rFonts w:eastAsia="Times New Roman" w:cstheme="minorHAnsi"/>
          <w:kern w:val="0"/>
          <w:lang w:eastAsia="en-GB"/>
          <w14:ligatures w14:val="none"/>
        </w:rPr>
      </w:pPr>
      <w:r w:rsidRPr="00506BD8">
        <w:rPr>
          <w:rFonts w:eastAsia="Times New Roman" w:cstheme="minorHAnsi"/>
          <w:kern w:val="0"/>
          <w:lang w:eastAsia="en-GB"/>
          <w14:ligatures w14:val="none"/>
        </w:rPr>
        <w:lastRenderedPageBreak/>
        <w:t>Support staff development and innovation in teaching sustainable and future-focused construction practices.</w:t>
      </w:r>
    </w:p>
    <w:p w14:paraId="6FC4E373" w14:textId="7FADB7AF" w:rsidR="009F3290" w:rsidRPr="00506BD8" w:rsidRDefault="00506BD8" w:rsidP="00506BD8">
      <w:pPr>
        <w:pStyle w:val="ListParagraph"/>
        <w:numPr>
          <w:ilvl w:val="0"/>
          <w:numId w:val="7"/>
        </w:numPr>
        <w:spacing w:before="100" w:beforeAutospacing="1" w:after="100" w:afterAutospacing="1" w:line="240" w:lineRule="auto"/>
        <w:jc w:val="both"/>
        <w:rPr>
          <w:rFonts w:eastAsia="Times New Roman" w:cstheme="minorHAnsi"/>
          <w:kern w:val="0"/>
          <w:lang w:eastAsia="en-GB"/>
          <w14:ligatures w14:val="none"/>
        </w:rPr>
      </w:pPr>
      <w:r w:rsidRPr="00506BD8">
        <w:rPr>
          <w:rFonts w:eastAsia="Times New Roman" w:cstheme="minorHAnsi"/>
          <w:kern w:val="0"/>
          <w:lang w:eastAsia="en-GB"/>
          <w14:ligatures w14:val="none"/>
        </w:rPr>
        <w:t>Promote global competencies and behaviours expected in modern construction and housing sectors.</w:t>
      </w:r>
    </w:p>
    <w:p w14:paraId="1FC1FB41" w14:textId="5BDACA7B" w:rsidR="00264D5A" w:rsidRPr="00141D88" w:rsidRDefault="00264D5A" w:rsidP="00141D88">
      <w:pPr>
        <w:jc w:val="both"/>
        <w:rPr>
          <w:b/>
          <w:bCs/>
        </w:rPr>
      </w:pPr>
      <w:r w:rsidRPr="00141D88">
        <w:rPr>
          <w:b/>
          <w:bCs/>
        </w:rPr>
        <w:t>Qualifications</w:t>
      </w:r>
    </w:p>
    <w:p w14:paraId="1C961498" w14:textId="629BC7FC" w:rsidR="003D4521" w:rsidRDefault="003D4521" w:rsidP="00141D88">
      <w:pPr>
        <w:pStyle w:val="ListParagraph"/>
        <w:numPr>
          <w:ilvl w:val="0"/>
          <w:numId w:val="8"/>
        </w:numPr>
        <w:jc w:val="both"/>
        <w:rPr>
          <w:color w:val="000000" w:themeColor="text1"/>
        </w:rPr>
      </w:pPr>
      <w:r>
        <w:rPr>
          <w:color w:val="000000" w:themeColor="text1"/>
        </w:rPr>
        <w:t xml:space="preserve">Minimum of a Level </w:t>
      </w:r>
      <w:r w:rsidR="00506BD8">
        <w:rPr>
          <w:color w:val="000000" w:themeColor="text1"/>
        </w:rPr>
        <w:t>4</w:t>
      </w:r>
      <w:r>
        <w:rPr>
          <w:color w:val="000000" w:themeColor="text1"/>
        </w:rPr>
        <w:t xml:space="preserve"> in </w:t>
      </w:r>
      <w:r w:rsidR="00506BD8">
        <w:rPr>
          <w:color w:val="000000" w:themeColor="text1"/>
        </w:rPr>
        <w:t xml:space="preserve">Construction </w:t>
      </w:r>
      <w:r w:rsidR="00B01D37">
        <w:rPr>
          <w:color w:val="000000" w:themeColor="text1"/>
        </w:rPr>
        <w:t xml:space="preserve">selected subject or extensive experience of the digital / MMC construction areas. </w:t>
      </w:r>
      <w:r>
        <w:rPr>
          <w:color w:val="000000" w:themeColor="text1"/>
        </w:rPr>
        <w:t xml:space="preserve"> </w:t>
      </w:r>
    </w:p>
    <w:p w14:paraId="60A8502B" w14:textId="2DA94620" w:rsidR="009B361E" w:rsidRPr="00B01D37" w:rsidRDefault="009721D6" w:rsidP="00B01D37">
      <w:pPr>
        <w:pStyle w:val="ListParagraph"/>
        <w:numPr>
          <w:ilvl w:val="0"/>
          <w:numId w:val="8"/>
        </w:numPr>
        <w:jc w:val="both"/>
        <w:rPr>
          <w:color w:val="000000" w:themeColor="text1"/>
        </w:rPr>
      </w:pPr>
      <w:r>
        <w:rPr>
          <w:color w:val="000000" w:themeColor="text1"/>
        </w:rPr>
        <w:t>Level 5 in Education and Training or willing to w</w:t>
      </w:r>
      <w:r w:rsidR="00D679F9">
        <w:rPr>
          <w:color w:val="000000" w:themeColor="text1"/>
        </w:rPr>
        <w:t xml:space="preserve">ork </w:t>
      </w:r>
      <w:r>
        <w:rPr>
          <w:color w:val="000000" w:themeColor="text1"/>
        </w:rPr>
        <w:t>towards</w:t>
      </w:r>
    </w:p>
    <w:p w14:paraId="74B3ECC2" w14:textId="7C519404" w:rsidR="00C6494C" w:rsidRPr="00141D88" w:rsidRDefault="004E5D92" w:rsidP="00141D88">
      <w:pPr>
        <w:pStyle w:val="ListParagraph"/>
        <w:numPr>
          <w:ilvl w:val="0"/>
          <w:numId w:val="8"/>
        </w:numPr>
        <w:jc w:val="both"/>
        <w:rPr>
          <w:color w:val="000000" w:themeColor="text1"/>
        </w:rPr>
      </w:pPr>
      <w:r w:rsidRPr="00141D88">
        <w:rPr>
          <w:rFonts w:eastAsia="Arial"/>
          <w:color w:val="000000" w:themeColor="text1"/>
        </w:rPr>
        <w:t>Minimum Level 2 Maths qualification</w:t>
      </w:r>
    </w:p>
    <w:p w14:paraId="57C4A624" w14:textId="4CD4FA82" w:rsidR="004E5D92" w:rsidRPr="00141D88" w:rsidRDefault="004E5D92" w:rsidP="00141D88">
      <w:pPr>
        <w:pStyle w:val="ListParagraph"/>
        <w:numPr>
          <w:ilvl w:val="0"/>
          <w:numId w:val="8"/>
        </w:numPr>
        <w:jc w:val="both"/>
        <w:rPr>
          <w:color w:val="000000" w:themeColor="text1"/>
        </w:rPr>
      </w:pPr>
      <w:r w:rsidRPr="00141D88">
        <w:rPr>
          <w:rFonts w:eastAsia="Arial"/>
          <w:color w:val="000000" w:themeColor="text1"/>
        </w:rPr>
        <w:t>Minimum Level 2 English qualification</w:t>
      </w:r>
    </w:p>
    <w:p w14:paraId="618858F3" w14:textId="4B51A49A" w:rsidR="00264D5A" w:rsidRPr="00141D88" w:rsidRDefault="00264D5A" w:rsidP="00141D88">
      <w:pPr>
        <w:jc w:val="both"/>
        <w:rPr>
          <w:b/>
          <w:bCs/>
        </w:rPr>
      </w:pPr>
      <w:r w:rsidRPr="00141D88">
        <w:rPr>
          <w:b/>
          <w:bCs/>
        </w:rPr>
        <w:t>Skills &amp; Experience</w:t>
      </w:r>
      <w:r w:rsidRPr="00141D88">
        <w:t xml:space="preserve"> </w:t>
      </w:r>
    </w:p>
    <w:p w14:paraId="31CA3B39" w14:textId="60B05790" w:rsidR="00435DFA" w:rsidRPr="00435DFA" w:rsidRDefault="00435DFA" w:rsidP="00611EC5">
      <w:pPr>
        <w:pStyle w:val="ListParagraph"/>
        <w:numPr>
          <w:ilvl w:val="0"/>
          <w:numId w:val="11"/>
        </w:numPr>
        <w:jc w:val="both"/>
      </w:pPr>
      <w:r w:rsidRPr="00435DFA">
        <w:t>Proven experience in construction, with expertise in digital tools, retrofitting, or modern methods of construction (MMC).</w:t>
      </w:r>
    </w:p>
    <w:p w14:paraId="364EC2FD" w14:textId="2BB7FBC3" w:rsidR="00435DFA" w:rsidRPr="00435DFA" w:rsidRDefault="00435DFA" w:rsidP="00611EC5">
      <w:pPr>
        <w:pStyle w:val="ListParagraph"/>
        <w:numPr>
          <w:ilvl w:val="0"/>
          <w:numId w:val="11"/>
        </w:numPr>
        <w:jc w:val="both"/>
      </w:pPr>
      <w:r w:rsidRPr="00435DFA">
        <w:t>Strong understanding of current and emerging trends in sustainable construction and housing.</w:t>
      </w:r>
    </w:p>
    <w:p w14:paraId="069B301E" w14:textId="15539CB0" w:rsidR="00435DFA" w:rsidRPr="00435DFA" w:rsidRDefault="00435DFA" w:rsidP="00611EC5">
      <w:pPr>
        <w:pStyle w:val="ListParagraph"/>
        <w:numPr>
          <w:ilvl w:val="0"/>
          <w:numId w:val="11"/>
        </w:numPr>
        <w:jc w:val="both"/>
      </w:pPr>
      <w:r w:rsidRPr="00435DFA">
        <w:t>Experience designing or delivering vocational education or training in a construction-related field.</w:t>
      </w:r>
    </w:p>
    <w:p w14:paraId="0A9197F6" w14:textId="2BAB6B93" w:rsidR="00435DFA" w:rsidRPr="00435DFA" w:rsidRDefault="00435DFA" w:rsidP="00611EC5">
      <w:pPr>
        <w:pStyle w:val="ListParagraph"/>
        <w:numPr>
          <w:ilvl w:val="0"/>
          <w:numId w:val="11"/>
        </w:numPr>
        <w:jc w:val="both"/>
      </w:pPr>
      <w:r w:rsidRPr="00435DFA">
        <w:t>Proficient in using industry-standard software such as BIM, CAD, or digital project planning tools.</w:t>
      </w:r>
    </w:p>
    <w:p w14:paraId="0E7F8087" w14:textId="7DC48CEE" w:rsidR="00435DFA" w:rsidRPr="00435DFA" w:rsidRDefault="00435DFA" w:rsidP="00611EC5">
      <w:pPr>
        <w:pStyle w:val="ListParagraph"/>
        <w:numPr>
          <w:ilvl w:val="0"/>
          <w:numId w:val="11"/>
        </w:numPr>
        <w:jc w:val="both"/>
      </w:pPr>
      <w:r w:rsidRPr="00435DFA">
        <w:t>Ability to engage with employers and translate industry needs into curriculum content.</w:t>
      </w:r>
    </w:p>
    <w:p w14:paraId="4C726B72" w14:textId="74D7A026" w:rsidR="00435DFA" w:rsidRPr="00435DFA" w:rsidRDefault="00435DFA" w:rsidP="00611EC5">
      <w:pPr>
        <w:pStyle w:val="ListParagraph"/>
        <w:numPr>
          <w:ilvl w:val="0"/>
          <w:numId w:val="11"/>
        </w:numPr>
        <w:jc w:val="both"/>
      </w:pPr>
      <w:r w:rsidRPr="00435DFA">
        <w:t>Excellent leadership, communication, and organisational skills to manage programmes and support teaching teams.</w:t>
      </w:r>
    </w:p>
    <w:p w14:paraId="179EE8D6" w14:textId="77777777" w:rsidR="00264D5A" w:rsidRPr="00141D88" w:rsidRDefault="00264D5A" w:rsidP="00141D88">
      <w:pPr>
        <w:jc w:val="both"/>
        <w:rPr>
          <w:rFonts w:eastAsia="Times New Roman"/>
          <w:b/>
          <w:bCs/>
          <w:kern w:val="0"/>
          <w:lang w:eastAsia="en-GB"/>
          <w14:ligatures w14:val="none"/>
        </w:rPr>
      </w:pPr>
      <w:r w:rsidRPr="00141D88">
        <w:rPr>
          <w:rFonts w:eastAsia="Times New Roman"/>
          <w:b/>
          <w:bCs/>
          <w:kern w:val="0"/>
          <w:lang w:eastAsia="en-GB"/>
          <w14:ligatures w14:val="none"/>
        </w:rPr>
        <w:t>What’s in it for you?</w:t>
      </w:r>
    </w:p>
    <w:p w14:paraId="46570C3E" w14:textId="7B390980" w:rsidR="00264D5A" w:rsidRPr="00141D88" w:rsidRDefault="00264D5A" w:rsidP="00141D88">
      <w:pPr>
        <w:pStyle w:val="ListParagraph"/>
        <w:numPr>
          <w:ilvl w:val="0"/>
          <w:numId w:val="10"/>
        </w:numPr>
        <w:jc w:val="both"/>
        <w:rPr>
          <w:rFonts w:eastAsia="Times New Roman"/>
          <w14:ligatures w14:val="none"/>
        </w:rPr>
      </w:pPr>
      <w:r w:rsidRPr="00141D88">
        <w:rPr>
          <w:rFonts w:eastAsia="Times New Roman"/>
          <w14:ligatures w14:val="none"/>
        </w:rPr>
        <w:t>Join EPNE and you’ll be part of a culture that prioriti</w:t>
      </w:r>
      <w:r w:rsidR="00530C3D">
        <w:rPr>
          <w:rFonts w:eastAsia="Times New Roman"/>
          <w14:ligatures w14:val="none"/>
        </w:rPr>
        <w:t>s</w:t>
      </w:r>
      <w:r w:rsidRPr="00141D88">
        <w:rPr>
          <w:rFonts w:eastAsia="Times New Roman"/>
          <w14:ligatures w14:val="none"/>
        </w:rPr>
        <w:t>es your development and wellbeing, which is why all employees receive and extensive benefits package.</w:t>
      </w:r>
    </w:p>
    <w:p w14:paraId="147D90B3" w14:textId="5F2301C0" w:rsidR="00264D5A" w:rsidRPr="00141D88" w:rsidRDefault="00264D5A" w:rsidP="00141D88">
      <w:pPr>
        <w:pStyle w:val="ListParagraph"/>
        <w:numPr>
          <w:ilvl w:val="0"/>
          <w:numId w:val="10"/>
        </w:numPr>
        <w:jc w:val="both"/>
        <w:rPr>
          <w:rFonts w:eastAsia="Times New Roman"/>
          <w14:ligatures w14:val="none"/>
        </w:rPr>
      </w:pPr>
      <w:r w:rsidRPr="00141D88">
        <w:rPr>
          <w:rFonts w:eastAsia="Times New Roman"/>
          <w14:ligatures w14:val="none"/>
        </w:rPr>
        <w:t>Enjoy a generous holiday allowance 48 days per year, plus public holidays</w:t>
      </w:r>
    </w:p>
    <w:p w14:paraId="3024E544" w14:textId="74A14127" w:rsidR="00264D5A" w:rsidRPr="00141D88" w:rsidRDefault="00264D5A" w:rsidP="00141D88">
      <w:pPr>
        <w:pStyle w:val="ListParagraph"/>
        <w:numPr>
          <w:ilvl w:val="0"/>
          <w:numId w:val="10"/>
        </w:numPr>
        <w:jc w:val="both"/>
        <w:rPr>
          <w:rFonts w:eastAsia="Times New Roman"/>
          <w14:ligatures w14:val="none"/>
        </w:rPr>
      </w:pPr>
      <w:r w:rsidRPr="00141D88">
        <w:rPr>
          <w:rFonts w:eastAsia="Times New Roman"/>
          <w14:ligatures w14:val="none"/>
        </w:rPr>
        <w:t xml:space="preserve">Generous family leave and flexible working options </w:t>
      </w:r>
    </w:p>
    <w:p w14:paraId="127C2B10" w14:textId="40A348EF" w:rsidR="00264D5A" w:rsidRPr="00141D88" w:rsidRDefault="00264D5A" w:rsidP="00141D88">
      <w:pPr>
        <w:pStyle w:val="ListParagraph"/>
        <w:numPr>
          <w:ilvl w:val="0"/>
          <w:numId w:val="10"/>
        </w:numPr>
        <w:jc w:val="both"/>
        <w:rPr>
          <w:rFonts w:eastAsia="Times New Roman"/>
          <w14:ligatures w14:val="none"/>
        </w:rPr>
      </w:pPr>
      <w:r w:rsidRPr="00141D88">
        <w:rPr>
          <w:rFonts w:eastAsia="Times New Roman"/>
          <w14:ligatures w14:val="none"/>
        </w:rPr>
        <w:t>LGPS or Teacher Pensions Scheme</w:t>
      </w:r>
    </w:p>
    <w:p w14:paraId="408CB19F" w14:textId="77777777" w:rsidR="00264D5A" w:rsidRPr="00141D88" w:rsidRDefault="00264D5A" w:rsidP="00141D88">
      <w:pPr>
        <w:pStyle w:val="ListParagraph"/>
        <w:numPr>
          <w:ilvl w:val="0"/>
          <w:numId w:val="10"/>
        </w:numPr>
        <w:jc w:val="both"/>
        <w:rPr>
          <w:rFonts w:eastAsia="Times New Roman"/>
          <w14:ligatures w14:val="none"/>
        </w:rPr>
      </w:pPr>
      <w:r w:rsidRPr="00141D88">
        <w:rPr>
          <w:rFonts w:eastAsia="Times New Roman"/>
          <w14:ligatures w14:val="none"/>
        </w:rPr>
        <w:t>Access to myLifestyle benefits platform providing retail discounts and more.  </w:t>
      </w:r>
    </w:p>
    <w:p w14:paraId="7086EC10" w14:textId="77777777" w:rsidR="00264D5A" w:rsidRPr="00141D88" w:rsidRDefault="00264D5A" w:rsidP="00141D88">
      <w:pPr>
        <w:pStyle w:val="ListParagraph"/>
        <w:numPr>
          <w:ilvl w:val="0"/>
          <w:numId w:val="10"/>
        </w:numPr>
        <w:jc w:val="both"/>
        <w:rPr>
          <w:rFonts w:eastAsia="Times New Roman"/>
          <w14:ligatures w14:val="none"/>
        </w:rPr>
      </w:pPr>
      <w:r w:rsidRPr="00141D88">
        <w:rPr>
          <w:rFonts w:eastAsia="Times New Roman"/>
          <w14:ligatures w14:val="none"/>
        </w:rPr>
        <w:t>We offer dental, eye care &amp; health cash plans.  </w:t>
      </w:r>
    </w:p>
    <w:p w14:paraId="031B10B6" w14:textId="77777777" w:rsidR="00264D5A" w:rsidRPr="00141D88" w:rsidRDefault="00264D5A" w:rsidP="00141D88">
      <w:pPr>
        <w:pStyle w:val="ListParagraph"/>
        <w:numPr>
          <w:ilvl w:val="0"/>
          <w:numId w:val="10"/>
        </w:numPr>
        <w:jc w:val="both"/>
        <w:rPr>
          <w:rFonts w:eastAsia="Times New Roman"/>
          <w14:ligatures w14:val="none"/>
        </w:rPr>
      </w:pPr>
      <w:r w:rsidRPr="00141D88">
        <w:rPr>
          <w:rFonts w:eastAsia="Times New Roman"/>
          <w14:ligatures w14:val="none"/>
        </w:rPr>
        <w:t>Extensive wellbeing support through a dedicated Wellbeing Adviser, and a digital Wellbeing Hub that offers a broad range of support for physical, mental, and financial wellbeing.</w:t>
      </w:r>
    </w:p>
    <w:p w14:paraId="405CC300" w14:textId="6CB919AE" w:rsidR="00264D5A" w:rsidRPr="00141D88" w:rsidRDefault="00264D5A" w:rsidP="00141D88">
      <w:pPr>
        <w:pStyle w:val="ListParagraph"/>
        <w:numPr>
          <w:ilvl w:val="0"/>
          <w:numId w:val="10"/>
        </w:numPr>
        <w:jc w:val="both"/>
        <w:rPr>
          <w:rFonts w:eastAsia="Times New Roman"/>
          <w14:ligatures w14:val="none"/>
        </w:rPr>
      </w:pPr>
      <w:r w:rsidRPr="00141D88">
        <w:rPr>
          <w:rFonts w:eastAsia="Times New Roman"/>
          <w14:ligatures w14:val="none"/>
        </w:rPr>
        <w:t>Free parkin</w:t>
      </w:r>
      <w:r w:rsidR="00141D88" w:rsidRPr="00141D88">
        <w:rPr>
          <w:rFonts w:eastAsia="Times New Roman"/>
          <w14:ligatures w14:val="none"/>
        </w:rPr>
        <w:t>g</w:t>
      </w:r>
      <w:r w:rsidRPr="00141D88">
        <w:rPr>
          <w:rFonts w:eastAsia="Times New Roman"/>
          <w14:ligatures w14:val="none"/>
        </w:rPr>
        <w:t>.</w:t>
      </w:r>
    </w:p>
    <w:p w14:paraId="41B1A946" w14:textId="1A886775" w:rsidR="00264D5A" w:rsidRPr="00141D88" w:rsidRDefault="00264D5A" w:rsidP="00141D88">
      <w:pPr>
        <w:jc w:val="both"/>
        <w:rPr>
          <w:rFonts w:eastAsia="Times New Roman"/>
          <w:kern w:val="0"/>
          <w:lang w:eastAsia="en-GB"/>
          <w14:ligatures w14:val="none"/>
        </w:rPr>
      </w:pPr>
      <w:r w:rsidRPr="00141D88">
        <w:rPr>
          <w:rFonts w:eastAsia="Times New Roman"/>
          <w:kern w:val="0"/>
          <w:lang w:eastAsia="en-GB"/>
          <w14:ligatures w14:val="none"/>
        </w:rPr>
        <w:t>As an employer, we prioriti</w:t>
      </w:r>
      <w:r w:rsidR="00722354" w:rsidRPr="00141D88">
        <w:rPr>
          <w:rFonts w:eastAsia="Times New Roman"/>
          <w:kern w:val="0"/>
          <w:lang w:eastAsia="en-GB"/>
          <w14:ligatures w14:val="none"/>
        </w:rPr>
        <w:t>s</w:t>
      </w:r>
      <w:r w:rsidRPr="00141D88">
        <w:rPr>
          <w:rFonts w:eastAsia="Times New Roman"/>
          <w:kern w:val="0"/>
          <w:lang w:eastAsia="en-GB"/>
          <w14:ligatures w14:val="none"/>
        </w:rPr>
        <w:t>e cultivating a supportive and inclusive workplace culture, where our staff can thrive and grow. We recogni</w:t>
      </w:r>
      <w:r w:rsidR="00D949F1">
        <w:rPr>
          <w:rFonts w:eastAsia="Times New Roman"/>
          <w:kern w:val="0"/>
          <w:lang w:eastAsia="en-GB"/>
          <w14:ligatures w14:val="none"/>
        </w:rPr>
        <w:t>s</w:t>
      </w:r>
      <w:r w:rsidRPr="00141D88">
        <w:rPr>
          <w:rFonts w:eastAsia="Times New Roman"/>
          <w:kern w:val="0"/>
          <w:lang w:eastAsia="en-GB"/>
          <w14:ligatures w14:val="none"/>
        </w:rPr>
        <w:t>e that our employees are our greatest asset, and we are deeply committed to investing in their professional development and overall wellbeing.</w:t>
      </w:r>
    </w:p>
    <w:p w14:paraId="57B7BDD7" w14:textId="77777777" w:rsidR="00264D5A" w:rsidRPr="00141D88" w:rsidRDefault="00264D5A" w:rsidP="00141D88">
      <w:pPr>
        <w:jc w:val="both"/>
        <w:rPr>
          <w:rFonts w:eastAsia="Times New Roman"/>
          <w:kern w:val="0"/>
          <w:lang w:eastAsia="en-GB"/>
          <w14:ligatures w14:val="none"/>
        </w:rPr>
      </w:pPr>
      <w:r w:rsidRPr="00141D88">
        <w:rPr>
          <w:rFonts w:eastAsia="Times New Roman"/>
          <w:kern w:val="0"/>
          <w:lang w:eastAsia="en-GB"/>
          <w14:ligatures w14:val="none"/>
        </w:rPr>
        <w:t>Due to the nature of this post, you will be required to undertake an Enhanced Disclosure Check.  </w:t>
      </w:r>
    </w:p>
    <w:p w14:paraId="3EFAD206" w14:textId="77777777" w:rsidR="00264D5A" w:rsidRPr="00141D88" w:rsidRDefault="00264D5A" w:rsidP="00141D88">
      <w:pPr>
        <w:jc w:val="both"/>
        <w:rPr>
          <w:rFonts w:eastAsia="Times New Roman"/>
          <w14:ligatures w14:val="none"/>
        </w:rPr>
      </w:pPr>
      <w:r w:rsidRPr="00141D88">
        <w:rPr>
          <w:rFonts w:eastAsia="Times New Roman"/>
          <w14:ligatures w14:val="none"/>
        </w:rPr>
        <w:t xml:space="preserve">We believe in equal opportunities and welcome applications from all sections of the community. </w:t>
      </w:r>
    </w:p>
    <w:p w14:paraId="3757FFC1" w14:textId="77777777" w:rsidR="00264D5A" w:rsidRPr="00141D88" w:rsidRDefault="00264D5A" w:rsidP="00141D88">
      <w:pPr>
        <w:jc w:val="both"/>
        <w:rPr>
          <w:rFonts w:eastAsia="Times New Roman"/>
        </w:rPr>
      </w:pPr>
      <w:r w:rsidRPr="00141D88">
        <w:rPr>
          <w:rFonts w:eastAsia="Times New Roman"/>
          <w14:ligatures w14:val="none"/>
        </w:rPr>
        <w:t>We are committed to PREVENT and safeguarding the welfare of children and vulnerable adults.</w:t>
      </w:r>
    </w:p>
    <w:p w14:paraId="3A06CB26" w14:textId="6A6E2F5A" w:rsidR="00D51F43" w:rsidRPr="00DB1547" w:rsidRDefault="00264D5A" w:rsidP="00DB1547">
      <w:pPr>
        <w:jc w:val="both"/>
        <w:rPr>
          <w:rFonts w:eastAsia="Times New Roman"/>
          <w:kern w:val="0"/>
          <w:lang w:eastAsia="en-GB"/>
          <w14:ligatures w14:val="none"/>
        </w:rPr>
      </w:pPr>
      <w:r w:rsidRPr="00141D88">
        <w:rPr>
          <w:rFonts w:eastAsia="Times New Roman"/>
          <w:kern w:val="0"/>
          <w:lang w:eastAsia="en-GB"/>
          <w14:ligatures w14:val="none"/>
        </w:rPr>
        <w:t xml:space="preserve">Please contact </w:t>
      </w:r>
      <w:r w:rsidR="00DB1547">
        <w:rPr>
          <w:rFonts w:eastAsia="Times New Roman"/>
          <w:kern w:val="0"/>
          <w:lang w:eastAsia="en-GB"/>
          <w14:ligatures w14:val="none"/>
        </w:rPr>
        <w:t>W</w:t>
      </w:r>
      <w:r w:rsidR="00AF5B91">
        <w:rPr>
          <w:rFonts w:eastAsia="Times New Roman"/>
          <w:kern w:val="0"/>
          <w:lang w:eastAsia="en-GB"/>
          <w14:ligatures w14:val="none"/>
        </w:rPr>
        <w:t xml:space="preserve">arick </w:t>
      </w:r>
      <w:r w:rsidR="00DB1547">
        <w:rPr>
          <w:rFonts w:eastAsia="Times New Roman"/>
          <w:kern w:val="0"/>
          <w:lang w:eastAsia="en-GB"/>
          <w14:ligatures w14:val="none"/>
        </w:rPr>
        <w:t>S</w:t>
      </w:r>
      <w:r w:rsidR="00AF5B91">
        <w:rPr>
          <w:rFonts w:eastAsia="Times New Roman"/>
          <w:kern w:val="0"/>
          <w:lang w:eastAsia="en-GB"/>
          <w14:ligatures w14:val="none"/>
        </w:rPr>
        <w:t xml:space="preserve">tephenson </w:t>
      </w:r>
      <w:hyperlink r:id="rId6" w:history="1">
        <w:r w:rsidR="00D949F1" w:rsidRPr="008C3AE1">
          <w:rPr>
            <w:rStyle w:val="Hyperlink"/>
            <w:rFonts w:eastAsia="Times New Roman"/>
            <w:kern w:val="0"/>
            <w:lang w:eastAsia="en-GB"/>
            <w14:ligatures w14:val="none"/>
          </w:rPr>
          <w:t>warick.stephenson@northumberland.ac.uk</w:t>
        </w:r>
      </w:hyperlink>
      <w:r w:rsidR="00D949F1">
        <w:rPr>
          <w:rFonts w:eastAsia="Times New Roman"/>
          <w:kern w:val="0"/>
          <w:lang w:eastAsia="en-GB"/>
          <w14:ligatures w14:val="none"/>
        </w:rPr>
        <w:t xml:space="preserve"> </w:t>
      </w:r>
      <w:r w:rsidR="006B41A2" w:rsidRPr="00141D88">
        <w:rPr>
          <w:rFonts w:eastAsia="Times New Roman"/>
          <w:kern w:val="0"/>
          <w:lang w:eastAsia="en-GB"/>
          <w14:ligatures w14:val="none"/>
        </w:rPr>
        <w:t xml:space="preserve"> </w:t>
      </w:r>
      <w:r w:rsidRPr="00141D88">
        <w:rPr>
          <w:rFonts w:eastAsia="Times New Roman"/>
          <w:kern w:val="0"/>
          <w:lang w:eastAsia="en-GB"/>
          <w14:ligatures w14:val="none"/>
        </w:rPr>
        <w:t xml:space="preserve"> should you wish to have an informal c</w:t>
      </w:r>
      <w:r w:rsidR="006B41A2" w:rsidRPr="00141D88">
        <w:rPr>
          <w:rFonts w:eastAsia="Times New Roman"/>
          <w:kern w:val="0"/>
          <w:lang w:eastAsia="en-GB"/>
          <w14:ligatures w14:val="none"/>
        </w:rPr>
        <w:t xml:space="preserve">onversation </w:t>
      </w:r>
      <w:r w:rsidRPr="00141D88">
        <w:rPr>
          <w:rFonts w:eastAsia="Times New Roman"/>
          <w:kern w:val="0"/>
          <w:lang w:eastAsia="en-GB"/>
          <w14:ligatures w14:val="none"/>
        </w:rPr>
        <w:t>about the role.</w:t>
      </w:r>
    </w:p>
    <w:sectPr w:rsidR="00D51F43" w:rsidRPr="00DB1547" w:rsidSect="00141D8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7E13"/>
    <w:multiLevelType w:val="hybridMultilevel"/>
    <w:tmpl w:val="3F38D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A7F34"/>
    <w:multiLevelType w:val="hybridMultilevel"/>
    <w:tmpl w:val="91C2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714C1"/>
    <w:multiLevelType w:val="hybridMultilevel"/>
    <w:tmpl w:val="E012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70EA0"/>
    <w:multiLevelType w:val="hybridMultilevel"/>
    <w:tmpl w:val="6AE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F2C1F"/>
    <w:multiLevelType w:val="hybridMultilevel"/>
    <w:tmpl w:val="925C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B709B"/>
    <w:multiLevelType w:val="hybridMultilevel"/>
    <w:tmpl w:val="4FD0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DE0CEF"/>
    <w:multiLevelType w:val="hybridMultilevel"/>
    <w:tmpl w:val="8DD6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10059"/>
    <w:multiLevelType w:val="hybridMultilevel"/>
    <w:tmpl w:val="EE78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E403CB"/>
    <w:multiLevelType w:val="multilevel"/>
    <w:tmpl w:val="896A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9C4BBA"/>
    <w:multiLevelType w:val="hybridMultilevel"/>
    <w:tmpl w:val="CED2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A7AC2"/>
    <w:multiLevelType w:val="hybridMultilevel"/>
    <w:tmpl w:val="4EB2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726785">
    <w:abstractNumId w:val="6"/>
  </w:num>
  <w:num w:numId="2" w16cid:durableId="1680309746">
    <w:abstractNumId w:val="0"/>
  </w:num>
  <w:num w:numId="3" w16cid:durableId="1559702795">
    <w:abstractNumId w:val="8"/>
  </w:num>
  <w:num w:numId="4" w16cid:durableId="657805933">
    <w:abstractNumId w:val="7"/>
  </w:num>
  <w:num w:numId="5" w16cid:durableId="566454185">
    <w:abstractNumId w:val="1"/>
  </w:num>
  <w:num w:numId="6" w16cid:durableId="80756054">
    <w:abstractNumId w:val="3"/>
  </w:num>
  <w:num w:numId="7" w16cid:durableId="1258447423">
    <w:abstractNumId w:val="4"/>
  </w:num>
  <w:num w:numId="8" w16cid:durableId="473644349">
    <w:abstractNumId w:val="10"/>
  </w:num>
  <w:num w:numId="9" w16cid:durableId="1067191656">
    <w:abstractNumId w:val="9"/>
  </w:num>
  <w:num w:numId="10" w16cid:durableId="329022384">
    <w:abstractNumId w:val="5"/>
  </w:num>
  <w:num w:numId="11" w16cid:durableId="1648779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5A"/>
    <w:rsid w:val="00002646"/>
    <w:rsid w:val="000D3F3C"/>
    <w:rsid w:val="001232E5"/>
    <w:rsid w:val="00141D88"/>
    <w:rsid w:val="00151A2C"/>
    <w:rsid w:val="0016144E"/>
    <w:rsid w:val="00264D5A"/>
    <w:rsid w:val="00267CBB"/>
    <w:rsid w:val="002F2A95"/>
    <w:rsid w:val="00394B0C"/>
    <w:rsid w:val="003B09E9"/>
    <w:rsid w:val="003C46F5"/>
    <w:rsid w:val="003D4521"/>
    <w:rsid w:val="00435DFA"/>
    <w:rsid w:val="00486876"/>
    <w:rsid w:val="004E5D92"/>
    <w:rsid w:val="004F312F"/>
    <w:rsid w:val="00506BD8"/>
    <w:rsid w:val="00530C3D"/>
    <w:rsid w:val="005F1E36"/>
    <w:rsid w:val="00611EC5"/>
    <w:rsid w:val="00686540"/>
    <w:rsid w:val="006B41A2"/>
    <w:rsid w:val="007112B3"/>
    <w:rsid w:val="00722354"/>
    <w:rsid w:val="007463CE"/>
    <w:rsid w:val="007506C3"/>
    <w:rsid w:val="00756AEF"/>
    <w:rsid w:val="00821028"/>
    <w:rsid w:val="008324BF"/>
    <w:rsid w:val="008376C8"/>
    <w:rsid w:val="00872689"/>
    <w:rsid w:val="00925D58"/>
    <w:rsid w:val="00966B21"/>
    <w:rsid w:val="009721D6"/>
    <w:rsid w:val="009B361E"/>
    <w:rsid w:val="009F3290"/>
    <w:rsid w:val="00A51A1D"/>
    <w:rsid w:val="00A64BF9"/>
    <w:rsid w:val="00AB5CB2"/>
    <w:rsid w:val="00AB6B10"/>
    <w:rsid w:val="00AF5B91"/>
    <w:rsid w:val="00B01D37"/>
    <w:rsid w:val="00B74ACB"/>
    <w:rsid w:val="00BE4EAA"/>
    <w:rsid w:val="00C31D2A"/>
    <w:rsid w:val="00C6494C"/>
    <w:rsid w:val="00CD5149"/>
    <w:rsid w:val="00D51F43"/>
    <w:rsid w:val="00D679F9"/>
    <w:rsid w:val="00D949F1"/>
    <w:rsid w:val="00DA29B1"/>
    <w:rsid w:val="00DB1547"/>
    <w:rsid w:val="00EE68E4"/>
    <w:rsid w:val="00EF72C1"/>
    <w:rsid w:val="00F01055"/>
    <w:rsid w:val="00F06E58"/>
    <w:rsid w:val="00F20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B51D"/>
  <w15:chartTrackingRefBased/>
  <w15:docId w15:val="{86875097-605E-4B5D-A6A5-F571EBAA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D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D5A"/>
    <w:pPr>
      <w:ind w:left="720"/>
      <w:contextualSpacing/>
    </w:pPr>
  </w:style>
  <w:style w:type="character" w:styleId="Strong">
    <w:name w:val="Strong"/>
    <w:basedOn w:val="DefaultParagraphFont"/>
    <w:uiPriority w:val="22"/>
    <w:qFormat/>
    <w:rsid w:val="00002646"/>
    <w:rPr>
      <w:b/>
      <w:bCs/>
    </w:rPr>
  </w:style>
  <w:style w:type="paragraph" w:styleId="NormalWeb">
    <w:name w:val="Normal (Web)"/>
    <w:basedOn w:val="Normal"/>
    <w:uiPriority w:val="99"/>
    <w:unhideWhenUsed/>
    <w:rsid w:val="0000264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C31D2A"/>
    <w:rPr>
      <w:color w:val="0563C1" w:themeColor="hyperlink"/>
      <w:u w:val="single"/>
    </w:rPr>
  </w:style>
  <w:style w:type="character" w:styleId="UnresolvedMention">
    <w:name w:val="Unresolved Mention"/>
    <w:basedOn w:val="DefaultParagraphFont"/>
    <w:uiPriority w:val="99"/>
    <w:semiHidden/>
    <w:unhideWhenUsed/>
    <w:rsid w:val="00C31D2A"/>
    <w:rPr>
      <w:color w:val="605E5C"/>
      <w:shd w:val="clear" w:color="auto" w:fill="E1DFDD"/>
    </w:rPr>
  </w:style>
  <w:style w:type="paragraph" w:styleId="NoSpacing">
    <w:name w:val="No Spacing"/>
    <w:uiPriority w:val="1"/>
    <w:qFormat/>
    <w:rsid w:val="00AB5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4455">
      <w:bodyDiv w:val="1"/>
      <w:marLeft w:val="0"/>
      <w:marRight w:val="0"/>
      <w:marTop w:val="0"/>
      <w:marBottom w:val="0"/>
      <w:divBdr>
        <w:top w:val="none" w:sz="0" w:space="0" w:color="auto"/>
        <w:left w:val="none" w:sz="0" w:space="0" w:color="auto"/>
        <w:bottom w:val="none" w:sz="0" w:space="0" w:color="auto"/>
        <w:right w:val="none" w:sz="0" w:space="0" w:color="auto"/>
      </w:divBdr>
    </w:div>
    <w:div w:id="143393534">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
    <w:div w:id="245388403">
      <w:bodyDiv w:val="1"/>
      <w:marLeft w:val="0"/>
      <w:marRight w:val="0"/>
      <w:marTop w:val="0"/>
      <w:marBottom w:val="0"/>
      <w:divBdr>
        <w:top w:val="none" w:sz="0" w:space="0" w:color="auto"/>
        <w:left w:val="none" w:sz="0" w:space="0" w:color="auto"/>
        <w:bottom w:val="none" w:sz="0" w:space="0" w:color="auto"/>
        <w:right w:val="none" w:sz="0" w:space="0" w:color="auto"/>
      </w:divBdr>
    </w:div>
    <w:div w:id="368459000">
      <w:bodyDiv w:val="1"/>
      <w:marLeft w:val="0"/>
      <w:marRight w:val="0"/>
      <w:marTop w:val="0"/>
      <w:marBottom w:val="0"/>
      <w:divBdr>
        <w:top w:val="none" w:sz="0" w:space="0" w:color="auto"/>
        <w:left w:val="none" w:sz="0" w:space="0" w:color="auto"/>
        <w:bottom w:val="none" w:sz="0" w:space="0" w:color="auto"/>
        <w:right w:val="none" w:sz="0" w:space="0" w:color="auto"/>
      </w:divBdr>
    </w:div>
    <w:div w:id="492838473">
      <w:bodyDiv w:val="1"/>
      <w:marLeft w:val="0"/>
      <w:marRight w:val="0"/>
      <w:marTop w:val="0"/>
      <w:marBottom w:val="0"/>
      <w:divBdr>
        <w:top w:val="none" w:sz="0" w:space="0" w:color="auto"/>
        <w:left w:val="none" w:sz="0" w:space="0" w:color="auto"/>
        <w:bottom w:val="none" w:sz="0" w:space="0" w:color="auto"/>
        <w:right w:val="none" w:sz="0" w:space="0" w:color="auto"/>
      </w:divBdr>
    </w:div>
    <w:div w:id="1009795512">
      <w:bodyDiv w:val="1"/>
      <w:marLeft w:val="0"/>
      <w:marRight w:val="0"/>
      <w:marTop w:val="0"/>
      <w:marBottom w:val="0"/>
      <w:divBdr>
        <w:top w:val="none" w:sz="0" w:space="0" w:color="auto"/>
        <w:left w:val="none" w:sz="0" w:space="0" w:color="auto"/>
        <w:bottom w:val="none" w:sz="0" w:space="0" w:color="auto"/>
        <w:right w:val="none" w:sz="0" w:space="0" w:color="auto"/>
      </w:divBdr>
    </w:div>
    <w:div w:id="1054039342">
      <w:bodyDiv w:val="1"/>
      <w:marLeft w:val="0"/>
      <w:marRight w:val="0"/>
      <w:marTop w:val="0"/>
      <w:marBottom w:val="0"/>
      <w:divBdr>
        <w:top w:val="none" w:sz="0" w:space="0" w:color="auto"/>
        <w:left w:val="none" w:sz="0" w:space="0" w:color="auto"/>
        <w:bottom w:val="none" w:sz="0" w:space="0" w:color="auto"/>
        <w:right w:val="none" w:sz="0" w:space="0" w:color="auto"/>
      </w:divBdr>
    </w:div>
    <w:div w:id="1225992381">
      <w:bodyDiv w:val="1"/>
      <w:marLeft w:val="0"/>
      <w:marRight w:val="0"/>
      <w:marTop w:val="0"/>
      <w:marBottom w:val="0"/>
      <w:divBdr>
        <w:top w:val="none" w:sz="0" w:space="0" w:color="auto"/>
        <w:left w:val="none" w:sz="0" w:space="0" w:color="auto"/>
        <w:bottom w:val="none" w:sz="0" w:space="0" w:color="auto"/>
        <w:right w:val="none" w:sz="0" w:space="0" w:color="auto"/>
      </w:divBdr>
    </w:div>
    <w:div w:id="1316957283">
      <w:bodyDiv w:val="1"/>
      <w:marLeft w:val="0"/>
      <w:marRight w:val="0"/>
      <w:marTop w:val="0"/>
      <w:marBottom w:val="0"/>
      <w:divBdr>
        <w:top w:val="none" w:sz="0" w:space="0" w:color="auto"/>
        <w:left w:val="none" w:sz="0" w:space="0" w:color="auto"/>
        <w:bottom w:val="none" w:sz="0" w:space="0" w:color="auto"/>
        <w:right w:val="none" w:sz="0" w:space="0" w:color="auto"/>
      </w:divBdr>
    </w:div>
    <w:div w:id="1614557397">
      <w:bodyDiv w:val="1"/>
      <w:marLeft w:val="0"/>
      <w:marRight w:val="0"/>
      <w:marTop w:val="0"/>
      <w:marBottom w:val="0"/>
      <w:divBdr>
        <w:top w:val="none" w:sz="0" w:space="0" w:color="auto"/>
        <w:left w:val="none" w:sz="0" w:space="0" w:color="auto"/>
        <w:bottom w:val="none" w:sz="0" w:space="0" w:color="auto"/>
        <w:right w:val="none" w:sz="0" w:space="0" w:color="auto"/>
      </w:divBdr>
    </w:div>
    <w:div w:id="1667202645">
      <w:bodyDiv w:val="1"/>
      <w:marLeft w:val="0"/>
      <w:marRight w:val="0"/>
      <w:marTop w:val="0"/>
      <w:marBottom w:val="0"/>
      <w:divBdr>
        <w:top w:val="none" w:sz="0" w:space="0" w:color="auto"/>
        <w:left w:val="none" w:sz="0" w:space="0" w:color="auto"/>
        <w:bottom w:val="none" w:sz="0" w:space="0" w:color="auto"/>
        <w:right w:val="none" w:sz="0" w:space="0" w:color="auto"/>
      </w:divBdr>
    </w:div>
    <w:div w:id="1847354428">
      <w:bodyDiv w:val="1"/>
      <w:marLeft w:val="0"/>
      <w:marRight w:val="0"/>
      <w:marTop w:val="0"/>
      <w:marBottom w:val="0"/>
      <w:divBdr>
        <w:top w:val="none" w:sz="0" w:space="0" w:color="auto"/>
        <w:left w:val="none" w:sz="0" w:space="0" w:color="auto"/>
        <w:bottom w:val="none" w:sz="0" w:space="0" w:color="auto"/>
        <w:right w:val="none" w:sz="0" w:space="0" w:color="auto"/>
      </w:divBdr>
    </w:div>
    <w:div w:id="21251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ick.stephenson@northumberland.ac.uk" TargetMode="External"/><Relationship Id="rId5" Type="http://schemas.openxmlformats.org/officeDocument/2006/relationships/hyperlink" Target="https://files.ofsted.gov.uk/v1/file/502628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f1d7b1-9d27-4ca2-bd29-4b5b316a8fd9}" enabled="0" method="" siteId="{8ff1d7b1-9d27-4ca2-bd29-4b5b316a8fd9}"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Collings</dc:creator>
  <cp:keywords/>
  <dc:description/>
  <cp:lastModifiedBy>Warick Stephenson</cp:lastModifiedBy>
  <cp:revision>12</cp:revision>
  <dcterms:created xsi:type="dcterms:W3CDTF">2025-05-28T14:12:00Z</dcterms:created>
  <dcterms:modified xsi:type="dcterms:W3CDTF">2025-05-28T14:24:00Z</dcterms:modified>
</cp:coreProperties>
</file>